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FFF7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 Los Presidentes de Colombia en el Siglo XIX</w:t>
      </w:r>
    </w:p>
    <w:p w14:paraId="1FCAA510" w14:textId="77777777" w:rsidR="003A285B" w:rsidRPr="00504DFA" w:rsidRDefault="003A285B" w:rsidP="003A285B">
      <w:pPr>
        <w:rPr>
          <w:sz w:val="22"/>
          <w:szCs w:val="22"/>
        </w:rPr>
      </w:pPr>
    </w:p>
    <w:p w14:paraId="3C2B13BB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 Introducción</w:t>
      </w:r>
    </w:p>
    <w:p w14:paraId="5BA0BA42" w14:textId="77777777" w:rsidR="003A285B" w:rsidRPr="00504DFA" w:rsidRDefault="003A285B" w:rsidP="003A285B">
      <w:pPr>
        <w:rPr>
          <w:sz w:val="22"/>
          <w:szCs w:val="22"/>
        </w:rPr>
      </w:pPr>
    </w:p>
    <w:p w14:paraId="40166133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El siglo XIX fue un período fundamental para la formación del Estado colombiano. Tras la independencia de España, el territorio que hoy conocemos como Colombia pasó por diferentes configuraciones políticas: primero como parte de la Gran Colombia (1819-1830), luego como República de la Nueva Granada (1831-1858), después como Confederación Granadina (1858-1863), y finalmente como Estados Unidos de Colombia (1863-1886). Durante este período, el país experimentó constantes conflictos entre conservadores y liberales, múltiples guerras civiles y la búsqueda de un modelo de organización estatal estable.</w:t>
      </w:r>
    </w:p>
    <w:p w14:paraId="359BB898" w14:textId="77777777" w:rsidR="003A285B" w:rsidRPr="00504DFA" w:rsidRDefault="003A285B" w:rsidP="003A285B">
      <w:pPr>
        <w:rPr>
          <w:sz w:val="22"/>
          <w:szCs w:val="22"/>
        </w:rPr>
      </w:pPr>
    </w:p>
    <w:p w14:paraId="32057B9B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---</w:t>
      </w:r>
    </w:p>
    <w:p w14:paraId="1763C1BA" w14:textId="77777777" w:rsidR="003A285B" w:rsidRPr="00504DFA" w:rsidRDefault="003A285B" w:rsidP="003A285B">
      <w:pPr>
        <w:rPr>
          <w:sz w:val="22"/>
          <w:szCs w:val="22"/>
        </w:rPr>
      </w:pPr>
    </w:p>
    <w:p w14:paraId="690BBCEE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 Los Presidentes del Siglo XIX</w:t>
      </w:r>
    </w:p>
    <w:p w14:paraId="025BF7CB" w14:textId="77777777" w:rsidR="003A285B" w:rsidRPr="00504DFA" w:rsidRDefault="003A285B" w:rsidP="003A285B">
      <w:pPr>
        <w:rPr>
          <w:sz w:val="22"/>
          <w:szCs w:val="22"/>
        </w:rPr>
      </w:pPr>
    </w:p>
    <w:p w14:paraId="1D3DC77E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1. Simón Bolívar (1819-1830)</w:t>
      </w:r>
    </w:p>
    <w:p w14:paraId="661AEEB6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Presidente de la Gran Colombia</w:t>
      </w:r>
    </w:p>
    <w:p w14:paraId="3244A6F7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Independentista, republicano con tendencias centralistas</w:t>
      </w:r>
    </w:p>
    <w:p w14:paraId="0EC62C52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Bolívar ejerció un poder fuerte y centralizado, enfrentando constantemente las tendencias separatistas de Venezuela y Ecuador. Su gobierno se caracterizó por la búsqueda de unidad territorial y el establecimiento de instituciones republicanas.</w:t>
      </w:r>
    </w:p>
    <w:p w14:paraId="639F106A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Consolidación de la independencia, creación de la Gran Colombia, Congreso de Cúcuta (1821), disolución progresiva de la Gran Colombia debido a conflictos regionales y políticos.</w:t>
      </w:r>
    </w:p>
    <w:p w14:paraId="6845AF69" w14:textId="77777777" w:rsidR="003A285B" w:rsidRPr="00504DFA" w:rsidRDefault="003A285B" w:rsidP="003A285B">
      <w:pPr>
        <w:rPr>
          <w:sz w:val="22"/>
          <w:szCs w:val="22"/>
        </w:rPr>
      </w:pPr>
    </w:p>
    <w:p w14:paraId="5467477A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 xml:space="preserve">### 2. Domingo </w:t>
      </w:r>
      <w:proofErr w:type="spellStart"/>
      <w:r w:rsidRPr="00504DFA">
        <w:rPr>
          <w:sz w:val="22"/>
          <w:szCs w:val="22"/>
        </w:rPr>
        <w:t>Caycedo</w:t>
      </w:r>
      <w:proofErr w:type="spellEnd"/>
      <w:r w:rsidRPr="00504DFA">
        <w:rPr>
          <w:sz w:val="22"/>
          <w:szCs w:val="22"/>
        </w:rPr>
        <w:t xml:space="preserve"> (1830-1831)</w:t>
      </w:r>
    </w:p>
    <w:p w14:paraId="192E0896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Presidente interino tras la disolución de la Gran Colombia</w:t>
      </w:r>
    </w:p>
    <w:p w14:paraId="160C203C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Conservador moderado</w:t>
      </w:r>
    </w:p>
    <w:p w14:paraId="6A3D6B0C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Período de transición muy breve donde se organizó la separación definitiva de la Gran Colombia y se preparó la formación de la Nueva Granada.</w:t>
      </w:r>
    </w:p>
    <w:p w14:paraId="51408F9D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Separación de Venezuela y Ecuador, convocatoria a la Convención Granadina.</w:t>
      </w:r>
    </w:p>
    <w:p w14:paraId="34D25539" w14:textId="77777777" w:rsidR="003A285B" w:rsidRPr="00504DFA" w:rsidRDefault="003A285B" w:rsidP="003A285B">
      <w:pPr>
        <w:rPr>
          <w:sz w:val="22"/>
          <w:szCs w:val="22"/>
        </w:rPr>
      </w:pPr>
    </w:p>
    <w:p w14:paraId="041C47B9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3. Rafael Urdaneta (1830-1831)</w:t>
      </w:r>
    </w:p>
    <w:p w14:paraId="4BF839C8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Dictador por pocos meses</w:t>
      </w:r>
    </w:p>
    <w:p w14:paraId="0CCD82A1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Bolivariano, centralista</w:t>
      </w:r>
    </w:p>
    <w:p w14:paraId="43190D37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 xml:space="preserve">**Características de su gobierno:** Intentó mantener la unidad </w:t>
      </w:r>
      <w:proofErr w:type="spellStart"/>
      <w:r w:rsidRPr="00504DFA">
        <w:rPr>
          <w:sz w:val="22"/>
          <w:szCs w:val="22"/>
        </w:rPr>
        <w:t>grancolombiana</w:t>
      </w:r>
      <w:proofErr w:type="spellEnd"/>
      <w:r w:rsidRPr="00504DFA">
        <w:rPr>
          <w:sz w:val="22"/>
          <w:szCs w:val="22"/>
        </w:rPr>
        <w:t xml:space="preserve"> mediante un gobierno dictatorial, pero fracasó ante la oposición generalizada.</w:t>
      </w:r>
    </w:p>
    <w:p w14:paraId="331CCFB2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 xml:space="preserve">**Principales sucesos:** Golpe de Estado fallido, renuncia forzada, consolidación de la separación </w:t>
      </w:r>
      <w:proofErr w:type="spellStart"/>
      <w:r w:rsidRPr="00504DFA">
        <w:rPr>
          <w:sz w:val="22"/>
          <w:szCs w:val="22"/>
        </w:rPr>
        <w:t>grancolombiana</w:t>
      </w:r>
      <w:proofErr w:type="spellEnd"/>
      <w:r w:rsidRPr="00504DFA">
        <w:rPr>
          <w:sz w:val="22"/>
          <w:szCs w:val="22"/>
        </w:rPr>
        <w:t>.</w:t>
      </w:r>
    </w:p>
    <w:p w14:paraId="7358BBE6" w14:textId="77777777" w:rsidR="003A285B" w:rsidRPr="00504DFA" w:rsidRDefault="003A285B" w:rsidP="003A285B">
      <w:pPr>
        <w:rPr>
          <w:sz w:val="22"/>
          <w:szCs w:val="22"/>
        </w:rPr>
      </w:pPr>
    </w:p>
    <w:p w14:paraId="2E2D5766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4. Francisco de Paula Santander (1832-1837)</w:t>
      </w:r>
    </w:p>
    <w:p w14:paraId="1C7EACAA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Primer presidente constitucional de la Nueva Granada</w:t>
      </w:r>
    </w:p>
    <w:p w14:paraId="42B2A99C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Liberal, federalista</w:t>
      </w:r>
    </w:p>
    <w:p w14:paraId="5B2193D2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Estableció las bases del sistema republicano neogranadino, promovió la educación pública y organizó la administración estatal. Su gobierno se caracterizó por el respeto a las instituciones y la ley.</w:t>
      </w:r>
    </w:p>
    <w:p w14:paraId="3230CA70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Promulgación de la Constitución de 1832, organización del sistema educativo, establecimiento de la Universidad Nacional, inicio de las reformas liberales.</w:t>
      </w:r>
    </w:p>
    <w:p w14:paraId="14D2FACA" w14:textId="77777777" w:rsidR="003A285B" w:rsidRPr="00504DFA" w:rsidRDefault="003A285B" w:rsidP="003A285B">
      <w:pPr>
        <w:rPr>
          <w:sz w:val="22"/>
          <w:szCs w:val="22"/>
        </w:rPr>
      </w:pPr>
    </w:p>
    <w:p w14:paraId="7CEBD186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5. José Ignacio de Márquez (1837-1841)</w:t>
      </w:r>
    </w:p>
    <w:p w14:paraId="7DD20015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lastRenderedPageBreak/>
        <w:t>**Período:** Segundo presidente constitucional</w:t>
      </w:r>
    </w:p>
    <w:p w14:paraId="7C5A0FF3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Conservador moderado</w:t>
      </w:r>
    </w:p>
    <w:p w14:paraId="2622D3E4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Enfrentó la primera gran guerra civil del período republicano (Guerra de los Supremos). Su administración se caracterizó por intentar mantener el orden constitucional en medio del conflicto.</w:t>
      </w:r>
    </w:p>
    <w:p w14:paraId="212799FC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Guerra de los Supremos (1839-1842), conflictos regionalistas, resistencia de los caudillos provinciales al poder central.</w:t>
      </w:r>
    </w:p>
    <w:p w14:paraId="074B2F51" w14:textId="77777777" w:rsidR="003A285B" w:rsidRPr="00504DFA" w:rsidRDefault="003A285B" w:rsidP="003A285B">
      <w:pPr>
        <w:rPr>
          <w:sz w:val="22"/>
          <w:szCs w:val="22"/>
        </w:rPr>
      </w:pPr>
    </w:p>
    <w:p w14:paraId="6A62F6F0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6. Pedro Alcántara Herrán (1841-1845)</w:t>
      </w:r>
    </w:p>
    <w:p w14:paraId="71A83E16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Cuarto presidente</w:t>
      </w:r>
    </w:p>
    <w:p w14:paraId="5E62B738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Conservador</w:t>
      </w:r>
    </w:p>
    <w:p w14:paraId="0C1BC879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Logró pacificar el país después de la Guerra de los Supremos. Promovió obras de infraestructura y buscó la modernización del Estado.</w:t>
      </w:r>
    </w:p>
    <w:p w14:paraId="20E6775E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Fin de la Guerra de los Supremos, inicio de la construcción del ferrocarril de Panamá, reformas administrativas, estabilización política.</w:t>
      </w:r>
    </w:p>
    <w:p w14:paraId="447E0779" w14:textId="77777777" w:rsidR="003A285B" w:rsidRPr="00504DFA" w:rsidRDefault="003A285B" w:rsidP="003A285B">
      <w:pPr>
        <w:rPr>
          <w:sz w:val="22"/>
          <w:szCs w:val="22"/>
        </w:rPr>
      </w:pPr>
    </w:p>
    <w:p w14:paraId="31F17AE2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7. Tomás Cipriano de Mosquera (1845-1849, 1861-1864, 1866-1867)</w:t>
      </w:r>
    </w:p>
    <w:p w14:paraId="18040659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Tres períodos presidenciales no consecutivos</w:t>
      </w:r>
    </w:p>
    <w:p w14:paraId="6D743A6E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Inicialmente conservador, luego liberal radical</w:t>
      </w:r>
    </w:p>
    <w:p w14:paraId="1EF26D59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Figura dominante del siglo XIX colombiano. En su primer período promovió el libre comercio y la modernización. En sus períodos posteriores lideró las reformas liberales radicales.</w:t>
      </w:r>
    </w:p>
    <w:p w14:paraId="5559ABA6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 xml:space="preserve">**Principales sucesos:** Primera presidencia: reformas económicas, impulso al libre comercio. Presidencias posteriores: Revolución de Melo (1854), </w:t>
      </w:r>
      <w:r w:rsidRPr="00504DFA">
        <w:rPr>
          <w:sz w:val="22"/>
          <w:szCs w:val="22"/>
        </w:rPr>
        <w:t>reformas radicales, separación Iglesia-Estado, federalismo.</w:t>
      </w:r>
    </w:p>
    <w:p w14:paraId="6C1AE19C" w14:textId="77777777" w:rsidR="003A285B" w:rsidRPr="00504DFA" w:rsidRDefault="003A285B" w:rsidP="003A285B">
      <w:pPr>
        <w:rPr>
          <w:sz w:val="22"/>
          <w:szCs w:val="22"/>
        </w:rPr>
      </w:pPr>
    </w:p>
    <w:p w14:paraId="5E4E037F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8. José Hilario López (1849-1853)</w:t>
      </w:r>
    </w:p>
    <w:p w14:paraId="71E919A4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Quinto presidente constitucional</w:t>
      </w:r>
    </w:p>
    <w:p w14:paraId="1689A81C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</w:t>
      </w:r>
    </w:p>
    <w:p w14:paraId="3A02F37E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Implementó las primeras grandes reformas liberales del siglo XIX. Su gobierno marcó el inicio del período de hegemonía liberal.</w:t>
      </w:r>
    </w:p>
    <w:p w14:paraId="1E4400E4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 xml:space="preserve">**Principales sucesos:** Abolición de la esclavitud (1851), expulsión de los jesuitas, reformas educativas, libertad de </w:t>
      </w:r>
      <w:proofErr w:type="spellStart"/>
      <w:r w:rsidRPr="00504DFA">
        <w:rPr>
          <w:sz w:val="22"/>
          <w:szCs w:val="22"/>
        </w:rPr>
        <w:t>imprensa</w:t>
      </w:r>
      <w:proofErr w:type="spellEnd"/>
      <w:r w:rsidRPr="00504DFA">
        <w:rPr>
          <w:sz w:val="22"/>
          <w:szCs w:val="22"/>
        </w:rPr>
        <w:t>, desamortización de bienes de manos muertas.</w:t>
      </w:r>
    </w:p>
    <w:p w14:paraId="31E2F5AF" w14:textId="77777777" w:rsidR="003A285B" w:rsidRPr="00504DFA" w:rsidRDefault="003A285B" w:rsidP="003A285B">
      <w:pPr>
        <w:rPr>
          <w:sz w:val="22"/>
          <w:szCs w:val="22"/>
        </w:rPr>
      </w:pPr>
    </w:p>
    <w:p w14:paraId="6AF7FFA8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9. José María Obando (1853-1854)</w:t>
      </w:r>
    </w:p>
    <w:p w14:paraId="4717BC01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Sexto presidente constitucional (destituido)</w:t>
      </w:r>
    </w:p>
    <w:p w14:paraId="74944275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 popular</w:t>
      </w:r>
    </w:p>
    <w:p w14:paraId="76C6895F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Su presidencia fue muy conflictiva debido a las tensiones entre liberales moderados y radicales, así como la oposición conservadora.</w:t>
      </w:r>
    </w:p>
    <w:p w14:paraId="3990FFEB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Revolución de Melo (1854), inestabilidad política, destitución por el Congreso.</w:t>
      </w:r>
    </w:p>
    <w:p w14:paraId="0AB69E56" w14:textId="77777777" w:rsidR="003A285B" w:rsidRPr="00504DFA" w:rsidRDefault="003A285B" w:rsidP="003A285B">
      <w:pPr>
        <w:rPr>
          <w:sz w:val="22"/>
          <w:szCs w:val="22"/>
        </w:rPr>
      </w:pPr>
    </w:p>
    <w:p w14:paraId="1AE4F30E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10. José María Melo (1854)</w:t>
      </w:r>
    </w:p>
    <w:p w14:paraId="5C4D2132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Dictador por pocos meses</w:t>
      </w:r>
    </w:p>
    <w:p w14:paraId="15FF7573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 popular, artesano</w:t>
      </w:r>
    </w:p>
    <w:p w14:paraId="0449810A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Estableció una dictadura con apoyo de los artesanos y sectores populares, oponiéndose al libre comercio promovido por los liberales radicales.</w:t>
      </w:r>
    </w:p>
    <w:p w14:paraId="12E82252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Golpe de Estado, apoyo de los artesanos, derrocamiento por la coalición de liberales y conservadores.</w:t>
      </w:r>
    </w:p>
    <w:p w14:paraId="6E79546A" w14:textId="77777777" w:rsidR="003A285B" w:rsidRPr="00504DFA" w:rsidRDefault="003A285B" w:rsidP="003A285B">
      <w:pPr>
        <w:rPr>
          <w:sz w:val="22"/>
          <w:szCs w:val="22"/>
        </w:rPr>
      </w:pPr>
    </w:p>
    <w:p w14:paraId="3FA8624A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 xml:space="preserve">### 11. Manuel María </w:t>
      </w:r>
      <w:proofErr w:type="spellStart"/>
      <w:r w:rsidRPr="00504DFA">
        <w:rPr>
          <w:sz w:val="22"/>
          <w:szCs w:val="22"/>
        </w:rPr>
        <w:t>Mallarino</w:t>
      </w:r>
      <w:proofErr w:type="spellEnd"/>
      <w:r w:rsidRPr="00504DFA">
        <w:rPr>
          <w:sz w:val="22"/>
          <w:szCs w:val="22"/>
        </w:rPr>
        <w:t xml:space="preserve"> (1855-1857)</w:t>
      </w:r>
    </w:p>
    <w:p w14:paraId="39CF8D6C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Presidente interino tras la caída de Melo</w:t>
      </w:r>
    </w:p>
    <w:p w14:paraId="6A712839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 moderado</w:t>
      </w:r>
    </w:p>
    <w:p w14:paraId="1220F132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Período de reconstrucción institucional y reconciliación nacional después del golpe de Melo.</w:t>
      </w:r>
    </w:p>
    <w:p w14:paraId="14D1C084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Restablecimiento del orden constitucional, reformas administrativas, preparación de nuevas elecciones.</w:t>
      </w:r>
    </w:p>
    <w:p w14:paraId="4DD34804" w14:textId="77777777" w:rsidR="003A285B" w:rsidRPr="00504DFA" w:rsidRDefault="003A285B" w:rsidP="003A285B">
      <w:pPr>
        <w:rPr>
          <w:sz w:val="22"/>
          <w:szCs w:val="22"/>
        </w:rPr>
      </w:pPr>
    </w:p>
    <w:p w14:paraId="3D7EA6E8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12. Mariano Ospina Rodríguez (1857-1861)</w:t>
      </w:r>
    </w:p>
    <w:p w14:paraId="3ED5E9DF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Séptimo presidente constitucional</w:t>
      </w:r>
    </w:p>
    <w:p w14:paraId="2F79F6D1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Conservador</w:t>
      </w:r>
    </w:p>
    <w:p w14:paraId="74FE6B7E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Intentó implementar políticas conservadoras moderadas, pero enfrentó una fuerte oposición liberal que culminó en guerra civil.</w:t>
      </w:r>
    </w:p>
    <w:p w14:paraId="5F6EAA1F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Promulgación de la Constitución de 1858 (Confederación Granadina), Guerra civil de 1860-1862, caída del gobierno conservador.</w:t>
      </w:r>
    </w:p>
    <w:p w14:paraId="33814FF0" w14:textId="77777777" w:rsidR="003A285B" w:rsidRPr="00504DFA" w:rsidRDefault="003A285B" w:rsidP="003A285B">
      <w:pPr>
        <w:rPr>
          <w:sz w:val="22"/>
          <w:szCs w:val="22"/>
        </w:rPr>
      </w:pPr>
    </w:p>
    <w:p w14:paraId="02E47A84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13. Bartolomé Calvo (1861)</w:t>
      </w:r>
    </w:p>
    <w:p w14:paraId="123CC2A4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Presidente interino muy breve</w:t>
      </w:r>
    </w:p>
    <w:p w14:paraId="4003D942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Conservador</w:t>
      </w:r>
    </w:p>
    <w:p w14:paraId="6EB294FC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Ejerció el poder por pocos meses durante la guerra civil que llevó a Mosquera al poder.</w:t>
      </w:r>
    </w:p>
    <w:p w14:paraId="540A89D9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Continuación de la guerra civil, transición hacia el gobierno de Mosquera.</w:t>
      </w:r>
    </w:p>
    <w:p w14:paraId="33571EE0" w14:textId="77777777" w:rsidR="003A285B" w:rsidRPr="00504DFA" w:rsidRDefault="003A285B" w:rsidP="003A285B">
      <w:pPr>
        <w:rPr>
          <w:sz w:val="22"/>
          <w:szCs w:val="22"/>
        </w:rPr>
      </w:pPr>
    </w:p>
    <w:p w14:paraId="3048576F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14. Manuel Murillo Toro (1864-1866, 1872-1874)</w:t>
      </w:r>
    </w:p>
    <w:p w14:paraId="624F11EB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Dos períodos presidenciales</w:t>
      </w:r>
    </w:p>
    <w:p w14:paraId="0E6F40FC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 radical</w:t>
      </w:r>
    </w:p>
    <w:p w14:paraId="5D1CCA81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Uno de los ideólogos del liberalismo radical colombiano. Promovió la descentralización, la educación laica y las libertades individuales.</w:t>
      </w:r>
    </w:p>
    <w:p w14:paraId="3491913A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Consolidación del sistema federal, reformas educativas, libertad de enseñanza, desarrollo de la prensa libre.</w:t>
      </w:r>
    </w:p>
    <w:p w14:paraId="4F7D3A28" w14:textId="77777777" w:rsidR="003A285B" w:rsidRPr="00504DFA" w:rsidRDefault="003A285B" w:rsidP="003A285B">
      <w:pPr>
        <w:rPr>
          <w:sz w:val="22"/>
          <w:szCs w:val="22"/>
        </w:rPr>
      </w:pPr>
    </w:p>
    <w:p w14:paraId="122CF371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15. Santos Acosta (1867-1868)</w:t>
      </w:r>
    </w:p>
    <w:p w14:paraId="6183E089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Presidente interino</w:t>
      </w:r>
    </w:p>
    <w:p w14:paraId="1B49C13D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 radical</w:t>
      </w:r>
    </w:p>
    <w:p w14:paraId="7786EFFD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Continuó las políticas liberales radicales en un período de relativa estabilidad política.</w:t>
      </w:r>
    </w:p>
    <w:p w14:paraId="0EB1AAE9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Consolidación de las reformas liberales, reorganización administrativa.</w:t>
      </w:r>
    </w:p>
    <w:p w14:paraId="50F652A2" w14:textId="77777777" w:rsidR="003A285B" w:rsidRPr="00504DFA" w:rsidRDefault="003A285B" w:rsidP="003A285B">
      <w:pPr>
        <w:rPr>
          <w:sz w:val="22"/>
          <w:szCs w:val="22"/>
        </w:rPr>
      </w:pPr>
    </w:p>
    <w:p w14:paraId="14CCEE37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16. Santos Gutiérrez (1868-1870)</w:t>
      </w:r>
    </w:p>
    <w:p w14:paraId="14DB73E6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Octavo presidente constitucional</w:t>
      </w:r>
    </w:p>
    <w:p w14:paraId="41F9EFB5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 radical</w:t>
      </w:r>
    </w:p>
    <w:p w14:paraId="2C6DD297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Su presidencia estuvo marcada por conflictos internos dentro del partido liberal y tensiones con los estados federales.</w:t>
      </w:r>
    </w:p>
    <w:p w14:paraId="0C34AA8C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Conflictos entre liberales radicales y moderados, problemas de orden público en varios estados.</w:t>
      </w:r>
    </w:p>
    <w:p w14:paraId="5B7F7F78" w14:textId="77777777" w:rsidR="003A285B" w:rsidRPr="00504DFA" w:rsidRDefault="003A285B" w:rsidP="003A285B">
      <w:pPr>
        <w:rPr>
          <w:sz w:val="22"/>
          <w:szCs w:val="22"/>
        </w:rPr>
      </w:pPr>
    </w:p>
    <w:p w14:paraId="454A0ACA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 xml:space="preserve">### 17. </w:t>
      </w:r>
      <w:proofErr w:type="spellStart"/>
      <w:r w:rsidRPr="00504DFA">
        <w:rPr>
          <w:sz w:val="22"/>
          <w:szCs w:val="22"/>
        </w:rPr>
        <w:t>Eustorgio</w:t>
      </w:r>
      <w:proofErr w:type="spellEnd"/>
      <w:r w:rsidRPr="00504DFA">
        <w:rPr>
          <w:sz w:val="22"/>
          <w:szCs w:val="22"/>
        </w:rPr>
        <w:t xml:space="preserve"> Salgar (1870-1872)</w:t>
      </w:r>
    </w:p>
    <w:p w14:paraId="448CCC50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Noveno presidente constitucional</w:t>
      </w:r>
    </w:p>
    <w:p w14:paraId="6886E63D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 radical</w:t>
      </w:r>
    </w:p>
    <w:p w14:paraId="1A3B8F73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Promovió la educación pública y las obras de infraestructura. Su gobierno se caracterizó por una mayor estabilidad política.</w:t>
      </w:r>
    </w:p>
    <w:p w14:paraId="79FAE7B8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Reformas educativas, inicio de proyectos de infraestructura, relativa paz interna.</w:t>
      </w:r>
    </w:p>
    <w:p w14:paraId="29987FD9" w14:textId="77777777" w:rsidR="003A285B" w:rsidRPr="00504DFA" w:rsidRDefault="003A285B" w:rsidP="003A285B">
      <w:pPr>
        <w:rPr>
          <w:sz w:val="22"/>
          <w:szCs w:val="22"/>
        </w:rPr>
      </w:pPr>
    </w:p>
    <w:p w14:paraId="5A6D6100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18. Santiago Pérez (1874-1876)</w:t>
      </w:r>
    </w:p>
    <w:p w14:paraId="312F2D8B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Décimo presidente constitucional</w:t>
      </w:r>
    </w:p>
    <w:p w14:paraId="79F30097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 radical</w:t>
      </w:r>
    </w:p>
    <w:p w14:paraId="7A6A8B8D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Intelectual y escritor, promovió la cultura y la educación. Enfrentó dificultades económicas y conflictos políticos.</w:t>
      </w:r>
    </w:p>
    <w:p w14:paraId="6478933C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Crisis económica, conflictos con algunos estados federales, promoción de la educación superior.</w:t>
      </w:r>
    </w:p>
    <w:p w14:paraId="00B55E1C" w14:textId="77777777" w:rsidR="003A285B" w:rsidRPr="00504DFA" w:rsidRDefault="003A285B" w:rsidP="003A285B">
      <w:pPr>
        <w:rPr>
          <w:sz w:val="22"/>
          <w:szCs w:val="22"/>
        </w:rPr>
      </w:pPr>
    </w:p>
    <w:p w14:paraId="48E80E92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19. Aquileo Parra (1876-1878)</w:t>
      </w:r>
    </w:p>
    <w:p w14:paraId="0983CBF0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Undécimo presidente constitucional</w:t>
      </w:r>
    </w:p>
    <w:p w14:paraId="20336D69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 radical</w:t>
      </w:r>
    </w:p>
    <w:p w14:paraId="6FF929F6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Enfrentó una grave crisis económica y el inicio de las tensiones que llevarían al fin del radicalismo liberal.</w:t>
      </w:r>
    </w:p>
    <w:p w14:paraId="44CBB3E2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Crisis económica, conflictos sociales, inicio de la reacción conservadora.</w:t>
      </w:r>
    </w:p>
    <w:p w14:paraId="55C0C622" w14:textId="77777777" w:rsidR="003A285B" w:rsidRPr="00504DFA" w:rsidRDefault="003A285B" w:rsidP="003A285B">
      <w:pPr>
        <w:rPr>
          <w:sz w:val="22"/>
          <w:szCs w:val="22"/>
        </w:rPr>
      </w:pPr>
    </w:p>
    <w:p w14:paraId="5F7DE8CE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20. Julián Trujillo (1878-1880)</w:t>
      </w:r>
    </w:p>
    <w:p w14:paraId="7C591A99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Duodécimo presidente constitucional</w:t>
      </w:r>
    </w:p>
    <w:p w14:paraId="015E51C7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 moderado</w:t>
      </w:r>
    </w:p>
    <w:p w14:paraId="1A73EBE1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Representó una transición hacia posiciones más moderadas dentro del liberalismo, buscando la reconciliación nacional.</w:t>
      </w:r>
    </w:p>
    <w:p w14:paraId="6C2CCD23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Políticas de conciliación, intentos de pacificación, preparación del cambio político.</w:t>
      </w:r>
    </w:p>
    <w:p w14:paraId="0DC6981D" w14:textId="77777777" w:rsidR="003A285B" w:rsidRPr="00504DFA" w:rsidRDefault="003A285B" w:rsidP="003A285B">
      <w:pPr>
        <w:rPr>
          <w:sz w:val="22"/>
          <w:szCs w:val="22"/>
        </w:rPr>
      </w:pPr>
    </w:p>
    <w:p w14:paraId="16C64AE8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21. Rafael Núñez (1880-1882, 1884-1886, 1887-1888, 1892-1894)</w:t>
      </w:r>
    </w:p>
    <w:p w14:paraId="50346CDD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Cuatro períodos presidenciales</w:t>
      </w:r>
    </w:p>
    <w:p w14:paraId="0641382D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Inicialmente liberal, luego conservador (Regeneración)</w:t>
      </w:r>
    </w:p>
    <w:p w14:paraId="0F14BA51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Figura central de la Regeneración. Transformó el sistema político colombiano, pasando del federalismo al centralismo y estableciendo un Estado confesional.</w:t>
      </w:r>
    </w:p>
    <w:p w14:paraId="293C7019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Guerra civil de 1885, Constitución de 1886, Concordato con la Santa Sede, centralización política, establecimiento del período regenerador.</w:t>
      </w:r>
    </w:p>
    <w:p w14:paraId="0EA52B2E" w14:textId="77777777" w:rsidR="003A285B" w:rsidRPr="00504DFA" w:rsidRDefault="003A285B" w:rsidP="003A285B">
      <w:pPr>
        <w:rPr>
          <w:sz w:val="22"/>
          <w:szCs w:val="22"/>
        </w:rPr>
      </w:pPr>
    </w:p>
    <w:p w14:paraId="71762ABF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22. José Eusebio Otálora (1882-1884)</w:t>
      </w:r>
    </w:p>
    <w:p w14:paraId="5D52D393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Presidente constitucional</w:t>
      </w:r>
    </w:p>
    <w:p w14:paraId="4D8BA7B6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Liberal independiente</w:t>
      </w:r>
    </w:p>
    <w:p w14:paraId="01ADCDE2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Período de transición hacia la Regeneración. Su gobierno estuvo marcado por crecientes tensiones políticas.</w:t>
      </w:r>
    </w:p>
    <w:p w14:paraId="03C005A3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Preparación de los cambios constitucionales, conflictos entre liberales y el movimiento regenerador.</w:t>
      </w:r>
    </w:p>
    <w:p w14:paraId="78A4E9F9" w14:textId="77777777" w:rsidR="003A285B" w:rsidRPr="00504DFA" w:rsidRDefault="003A285B" w:rsidP="003A285B">
      <w:pPr>
        <w:rPr>
          <w:sz w:val="22"/>
          <w:szCs w:val="22"/>
        </w:rPr>
      </w:pPr>
    </w:p>
    <w:p w14:paraId="69B0E94A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23. Eliseo Payán (1887-1888)</w:t>
      </w:r>
    </w:p>
    <w:p w14:paraId="42F2AD66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Vicepresidente encargado durante ausencia de Núñez</w:t>
      </w:r>
    </w:p>
    <w:p w14:paraId="72F30302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Regenerador</w:t>
      </w:r>
    </w:p>
    <w:p w14:paraId="6FC76593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Ejerció el poder durante las ausencias de Núñez por motivos de salud.</w:t>
      </w:r>
    </w:p>
    <w:p w14:paraId="4F90B05D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Consolidación de las políticas regeneradoras, administración de transición.</w:t>
      </w:r>
    </w:p>
    <w:p w14:paraId="7CCAB247" w14:textId="77777777" w:rsidR="003A285B" w:rsidRPr="00504DFA" w:rsidRDefault="003A285B" w:rsidP="003A285B">
      <w:pPr>
        <w:rPr>
          <w:sz w:val="22"/>
          <w:szCs w:val="22"/>
        </w:rPr>
      </w:pPr>
    </w:p>
    <w:p w14:paraId="07264D79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24. Carlos Holguín (1888-1892)</w:t>
      </w:r>
    </w:p>
    <w:p w14:paraId="6376E236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Presidente constitucional</w:t>
      </w:r>
    </w:p>
    <w:p w14:paraId="62D127DA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Conservador regenerador</w:t>
      </w:r>
    </w:p>
    <w:p w14:paraId="0CF2C82A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lastRenderedPageBreak/>
        <w:t>**Características de su gobierno:** Consolidó el sistema político establecido por Núñez. Su administración se caracterizó por la estabilidad y el fortalecimiento del Estado central.</w:t>
      </w:r>
    </w:p>
    <w:p w14:paraId="58F5B14C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Consolidación de la Regeneración, desarrollo de instituciones estatales, relativa paz interna.</w:t>
      </w:r>
    </w:p>
    <w:p w14:paraId="649F99BB" w14:textId="77777777" w:rsidR="003A285B" w:rsidRPr="00504DFA" w:rsidRDefault="003A285B" w:rsidP="003A285B">
      <w:pPr>
        <w:rPr>
          <w:sz w:val="22"/>
          <w:szCs w:val="22"/>
        </w:rPr>
      </w:pPr>
    </w:p>
    <w:p w14:paraId="59D99511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### 25. Miguel Antonio Caro (1894-1898)</w:t>
      </w:r>
    </w:p>
    <w:p w14:paraId="0B3889DE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**Período:** Presidente constitucional</w:t>
      </w:r>
    </w:p>
    <w:p w14:paraId="130DB137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**Filiación Política:** Conservador tradicionalista</w:t>
      </w:r>
    </w:p>
    <w:p w14:paraId="0F543ADD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**Características de su gobierno:** Intelectual y filólogo, representó la corriente más tradicionalista del conservatismo. Promovió una política fuertemente confesional y centralista.</w:t>
      </w:r>
    </w:p>
    <w:p w14:paraId="38B12A42" w14:textId="5EF1A749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**Principales sucesos:** Radicalización conservadora, conflictos con sectores liberales, preparación de las tensiones que llevarían a la Guerra de los Mil Días.</w:t>
      </w:r>
    </w:p>
    <w:p w14:paraId="2D170114" w14:textId="77777777" w:rsidR="00504DFA" w:rsidRPr="00504DFA" w:rsidRDefault="00504DFA" w:rsidP="003A285B">
      <w:pPr>
        <w:rPr>
          <w:sz w:val="22"/>
          <w:szCs w:val="22"/>
        </w:rPr>
      </w:pPr>
    </w:p>
    <w:p w14:paraId="7FAEFBB1" w14:textId="77777777" w:rsidR="003A285B" w:rsidRPr="00504DFA" w:rsidRDefault="003A285B" w:rsidP="003A285B">
      <w:pPr>
        <w:rPr>
          <w:sz w:val="22"/>
          <w:szCs w:val="22"/>
        </w:rPr>
      </w:pPr>
      <w:r w:rsidRPr="00504DFA">
        <w:rPr>
          <w:sz w:val="22"/>
          <w:szCs w:val="22"/>
        </w:rPr>
        <w:t>El siglo XIX colombiano estuvo marcado por la alternancia entre períodos de inestabilidad y relativa calma, con constantes enfrentamientos entre las visiones centralistas y federalistas, así como entre conservadores y liberales. Los presidentes de este período enfrentaron el desafío de construir un Estado moderno en medio de profundas divisiones sociales, económicas y políticas. La evolución política del siglo culminó con la Regeneración de Rafael Núñez, que estableció las bases del sistema político que dominaría Colombia hasta bien entrado el siglo XX.</w:t>
      </w:r>
    </w:p>
    <w:p w14:paraId="76FAB92C" w14:textId="77777777" w:rsidR="003A285B" w:rsidRPr="00504DFA" w:rsidRDefault="003A285B" w:rsidP="003A285B">
      <w:pPr>
        <w:rPr>
          <w:sz w:val="22"/>
          <w:szCs w:val="22"/>
        </w:rPr>
      </w:pPr>
    </w:p>
    <w:p w14:paraId="5F3D450F" w14:textId="0B9EC134" w:rsidR="003A285B" w:rsidRPr="00504DFA" w:rsidRDefault="003A285B">
      <w:pPr>
        <w:rPr>
          <w:sz w:val="22"/>
          <w:szCs w:val="22"/>
        </w:rPr>
      </w:pPr>
      <w:r w:rsidRPr="00504DFA">
        <w:rPr>
          <w:sz w:val="22"/>
          <w:szCs w:val="22"/>
        </w:rPr>
        <w:t>Este período sentó las bases de la organización política moderna de Colombia y definió muchas de las características del sistema político nacional que perdurarían durante décadas.</w:t>
      </w:r>
    </w:p>
    <w:sectPr w:rsidR="003A285B" w:rsidRPr="00504DFA" w:rsidSect="00504DF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5B"/>
    <w:rsid w:val="003A285B"/>
    <w:rsid w:val="00504DFA"/>
    <w:rsid w:val="00B913FD"/>
    <w:rsid w:val="00C7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03352"/>
  <w15:chartTrackingRefBased/>
  <w15:docId w15:val="{04BD11F6-9197-D141-A27E-05BF63B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2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2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2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2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2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2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28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28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28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28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28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28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2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2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2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2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28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28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28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2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28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2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1914</Words>
  <Characters>10531</Characters>
  <Application>Microsoft Office Word</Application>
  <DocSecurity>0</DocSecurity>
  <Lines>87</Lines>
  <Paragraphs>24</Paragraphs>
  <ScaleCrop>false</ScaleCrop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Ospina</dc:creator>
  <cp:keywords/>
  <dc:description/>
  <cp:lastModifiedBy>Carlos Andrés Ospina</cp:lastModifiedBy>
  <cp:revision>2</cp:revision>
  <dcterms:created xsi:type="dcterms:W3CDTF">2025-08-12T12:48:00Z</dcterms:created>
  <dcterms:modified xsi:type="dcterms:W3CDTF">2025-08-12T12:48:00Z</dcterms:modified>
</cp:coreProperties>
</file>